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B9" w:rsidRPr="007806B9" w:rsidRDefault="007806B9" w:rsidP="007806B9">
      <w:pPr>
        <w:shd w:val="clear" w:color="auto" w:fill="FFFFFF"/>
        <w:spacing w:before="75" w:after="225" w:line="510" w:lineRule="atLeast"/>
        <w:outlineLvl w:val="1"/>
        <w:rPr>
          <w:rFonts w:ascii="Arial" w:eastAsia="Times New Roman" w:hAnsi="Arial" w:cs="Arial"/>
          <w:b/>
          <w:bCs/>
          <w:color w:val="192E2F"/>
          <w:sz w:val="36"/>
          <w:szCs w:val="36"/>
        </w:rPr>
      </w:pPr>
      <w:r w:rsidRPr="007806B9">
        <w:rPr>
          <w:rFonts w:ascii="Arial" w:eastAsia="Times New Roman" w:hAnsi="Arial" w:cs="Arial"/>
          <w:b/>
          <w:bCs/>
          <w:color w:val="192E2F"/>
          <w:sz w:val="36"/>
          <w:szCs w:val="36"/>
        </w:rPr>
        <w:t>I Decided to Bow My Head at the Name of Jesus</w:t>
      </w:r>
    </w:p>
    <w:p w:rsidR="007806B9" w:rsidRPr="007806B9" w:rsidRDefault="007806B9" w:rsidP="007806B9">
      <w:pPr>
        <w:shd w:val="clear" w:color="auto" w:fill="FFFFFF"/>
        <w:spacing w:line="240" w:lineRule="auto"/>
        <w:rPr>
          <w:rFonts w:ascii="Garamond" w:eastAsia="Times New Roman" w:hAnsi="Garamond" w:cs="Times New Roman"/>
          <w:color w:val="333333"/>
          <w:sz w:val="23"/>
          <w:szCs w:val="23"/>
        </w:rPr>
      </w:pPr>
      <w:r w:rsidRPr="007806B9">
        <w:rPr>
          <w:rFonts w:ascii="Garamond" w:eastAsia="Times New Roman" w:hAnsi="Garamond" w:cs="Times New Roman"/>
          <w:color w:val="333333"/>
          <w:sz w:val="23"/>
          <w:szCs w:val="23"/>
        </w:rPr>
        <w:t>By </w:t>
      </w:r>
      <w:hyperlink r:id="rId6" w:tooltip="Posts by Br. Isidore Rice, O.P." w:history="1">
        <w:r w:rsidRPr="007806B9">
          <w:rPr>
            <w:rFonts w:ascii="Garamond" w:eastAsia="Times New Roman" w:hAnsi="Garamond" w:cs="Times New Roman"/>
            <w:color w:val="05305B"/>
            <w:sz w:val="23"/>
            <w:szCs w:val="23"/>
            <w:u w:val="single"/>
          </w:rPr>
          <w:t xml:space="preserve">Br. </w:t>
        </w:r>
        <w:proofErr w:type="spellStart"/>
        <w:r w:rsidRPr="007806B9">
          <w:rPr>
            <w:rFonts w:ascii="Garamond" w:eastAsia="Times New Roman" w:hAnsi="Garamond" w:cs="Times New Roman"/>
            <w:color w:val="05305B"/>
            <w:sz w:val="23"/>
            <w:szCs w:val="23"/>
            <w:u w:val="single"/>
          </w:rPr>
          <w:t>Isidore</w:t>
        </w:r>
        <w:proofErr w:type="spellEnd"/>
        <w:r w:rsidRPr="007806B9">
          <w:rPr>
            <w:rFonts w:ascii="Garamond" w:eastAsia="Times New Roman" w:hAnsi="Garamond" w:cs="Times New Roman"/>
            <w:color w:val="05305B"/>
            <w:sz w:val="23"/>
            <w:szCs w:val="23"/>
            <w:u w:val="single"/>
          </w:rPr>
          <w:t xml:space="preserve"> Rice, O.P.</w:t>
        </w:r>
      </w:hyperlink>
      <w:r>
        <w:rPr>
          <w:rFonts w:ascii="Garamond" w:eastAsia="Times New Roman" w:hAnsi="Garamond" w:cs="Times New Roman"/>
          <w:color w:val="333333"/>
          <w:sz w:val="23"/>
          <w:szCs w:val="23"/>
        </w:rPr>
        <w:t xml:space="preserve"> </w:t>
      </w:r>
      <w:r w:rsidRPr="007806B9">
        <w:rPr>
          <w:rFonts w:ascii="Garamond" w:eastAsia="Times New Roman" w:hAnsi="Garamond" w:cs="Times New Roman"/>
          <w:color w:val="333333"/>
          <w:sz w:val="23"/>
          <w:szCs w:val="23"/>
        </w:rPr>
        <w:t>January 3, 2019</w:t>
      </w:r>
    </w:p>
    <w:p w:rsidR="007806B9" w:rsidRDefault="007806B9" w:rsidP="007806B9">
      <w:pPr>
        <w:shd w:val="clear" w:color="auto" w:fill="FFFFFF"/>
        <w:spacing w:after="300" w:line="240" w:lineRule="auto"/>
        <w:jc w:val="both"/>
        <w:rPr>
          <w:rFonts w:ascii="Garamond" w:eastAsia="Times New Roman" w:hAnsi="Garamond" w:cs="Times New Roman"/>
          <w:color w:val="333333"/>
          <w:sz w:val="27"/>
          <w:szCs w:val="27"/>
        </w:rPr>
      </w:pPr>
    </w:p>
    <w:p w:rsidR="007806B9" w:rsidRPr="007806B9" w:rsidRDefault="007806B9" w:rsidP="007806B9">
      <w:pPr>
        <w:shd w:val="clear" w:color="auto" w:fill="FFFFFF"/>
        <w:spacing w:after="300" w:line="240" w:lineRule="auto"/>
        <w:jc w:val="both"/>
        <w:rPr>
          <w:rFonts w:ascii="Garamond" w:eastAsia="Times New Roman" w:hAnsi="Garamond" w:cs="Times New Roman"/>
          <w:color w:val="333333"/>
          <w:sz w:val="27"/>
          <w:szCs w:val="27"/>
        </w:rPr>
      </w:pPr>
      <w:r w:rsidRPr="007806B9">
        <w:rPr>
          <w:rFonts w:ascii="Garamond" w:eastAsia="Times New Roman" w:hAnsi="Garamond" w:cs="Times New Roman"/>
          <w:noProof/>
          <w:color w:val="05305B"/>
          <w:sz w:val="27"/>
          <w:szCs w:val="27"/>
        </w:rPr>
        <w:drawing>
          <wp:anchor distT="0" distB="0" distL="114300" distR="114300" simplePos="0" relativeHeight="251658240" behindDoc="1" locked="0" layoutInCell="1" allowOverlap="1" wp14:anchorId="48397014" wp14:editId="5E8D98B0">
            <wp:simplePos x="0" y="0"/>
            <wp:positionH relativeFrom="column">
              <wp:posOffset>4038600</wp:posOffset>
            </wp:positionH>
            <wp:positionV relativeFrom="paragraph">
              <wp:posOffset>-5715</wp:posOffset>
            </wp:positionV>
            <wp:extent cx="2844800" cy="1706245"/>
            <wp:effectExtent l="0" t="0" r="0" b="8255"/>
            <wp:wrapThrough wrapText="bothSides">
              <wp:wrapPolygon edited="0">
                <wp:start x="0" y="0"/>
                <wp:lineTo x="0" y="21463"/>
                <wp:lineTo x="21407" y="21463"/>
                <wp:lineTo x="21407" y="0"/>
                <wp:lineTo x="0" y="0"/>
              </wp:wrapPolygon>
            </wp:wrapThrough>
            <wp:docPr id="1" name="Picture 1" descr="https://i2.wp.com/www.dominicanajournal.org/wp-content/uploads/2018/11/IHS-Il-Gesu-e1542337479199.jpg?fit=2425%2C1455&amp;ssl=1">
              <a:hlinkClick xmlns:a="http://schemas.openxmlformats.org/drawingml/2006/main" r:id="rId7" tooltip="&quot;IHS Il Ges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dominicanajournal.org/wp-content/uploads/2018/11/IHS-Il-Gesu-e1542337479199.jpg?fit=2425%2C1455&amp;ssl=1">
                      <a:hlinkClick r:id="rId7" tooltip="&quot;IHS Il Gesu&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6B9">
        <w:rPr>
          <w:rFonts w:ascii="Garamond" w:eastAsia="Times New Roman" w:hAnsi="Garamond" w:cs="Times New Roman"/>
          <w:color w:val="333333"/>
          <w:sz w:val="27"/>
          <w:szCs w:val="27"/>
        </w:rPr>
        <w:t>I decided to bow my head at the name of Jesus. I wish I could say I was led to this by feelings of pious devotion. I was not. I just saw some priests doing it and it seemed like a good idea; we call His name holy after all. So I decided to bow my head at the name of Jesus.</w:t>
      </w:r>
    </w:p>
    <w:p w:rsidR="007806B9" w:rsidRPr="007806B9" w:rsidRDefault="007806B9" w:rsidP="007806B9">
      <w:pPr>
        <w:shd w:val="clear" w:color="auto" w:fill="FFFFFF"/>
        <w:spacing w:after="300" w:line="240" w:lineRule="auto"/>
        <w:jc w:val="both"/>
        <w:rPr>
          <w:rFonts w:ascii="Garamond" w:eastAsia="Times New Roman" w:hAnsi="Garamond" w:cs="Times New Roman"/>
          <w:color w:val="333333"/>
          <w:sz w:val="27"/>
          <w:szCs w:val="27"/>
        </w:rPr>
      </w:pPr>
      <w:r w:rsidRPr="007806B9">
        <w:rPr>
          <w:rFonts w:ascii="Garamond" w:eastAsia="Times New Roman" w:hAnsi="Garamond" w:cs="Times New Roman"/>
          <w:color w:val="333333"/>
          <w:sz w:val="27"/>
          <w:szCs w:val="27"/>
        </w:rPr>
        <w:t>I wish I could say my motives were perfectly pure, but honestly, I hoped to be seen. When I bowed my head at the name of Jesus, certainly someone would take note, and they would think me quite pious and holy. Not everybody bows their head at the name of Jesus, you know. That’s not why I did it, at least not usually, but the thought was not displeasing to me. But I decided to bow my head at the name of Jesus.</w:t>
      </w:r>
    </w:p>
    <w:p w:rsidR="007806B9" w:rsidRPr="007806B9" w:rsidRDefault="007806B9" w:rsidP="007806B9">
      <w:pPr>
        <w:shd w:val="clear" w:color="auto" w:fill="FFFFFF"/>
        <w:spacing w:after="300" w:line="240" w:lineRule="auto"/>
        <w:jc w:val="both"/>
        <w:rPr>
          <w:rFonts w:ascii="Garamond" w:eastAsia="Times New Roman" w:hAnsi="Garamond" w:cs="Times New Roman"/>
          <w:color w:val="333333"/>
          <w:sz w:val="27"/>
          <w:szCs w:val="27"/>
        </w:rPr>
      </w:pPr>
      <w:r w:rsidRPr="007806B9">
        <w:rPr>
          <w:rFonts w:ascii="Garamond" w:eastAsia="Times New Roman" w:hAnsi="Garamond" w:cs="Times New Roman"/>
          <w:color w:val="333333"/>
          <w:sz w:val="27"/>
          <w:szCs w:val="27"/>
        </w:rPr>
        <w:t>The name of Jesus comes up a lot in Mass. At first, I usually missed my chance to bow my head. I had to start listening, to start noticing. After all, I had decided to bow my head at the name of Jesus. It always comes up twice in the </w:t>
      </w:r>
      <w:r w:rsidRPr="007806B9">
        <w:rPr>
          <w:rFonts w:ascii="Garamond" w:eastAsia="Times New Roman" w:hAnsi="Garamond" w:cs="Times New Roman"/>
          <w:i/>
          <w:iCs/>
          <w:color w:val="333333"/>
          <w:sz w:val="27"/>
          <w:szCs w:val="27"/>
        </w:rPr>
        <w:t>Gloria</w:t>
      </w:r>
      <w:r w:rsidRPr="007806B9">
        <w:rPr>
          <w:rFonts w:ascii="Garamond" w:eastAsia="Times New Roman" w:hAnsi="Garamond" w:cs="Times New Roman"/>
          <w:color w:val="333333"/>
          <w:sz w:val="27"/>
          <w:szCs w:val="27"/>
        </w:rPr>
        <w:t>, once in the </w:t>
      </w:r>
      <w:r w:rsidRPr="007806B9">
        <w:rPr>
          <w:rFonts w:ascii="Garamond" w:eastAsia="Times New Roman" w:hAnsi="Garamond" w:cs="Times New Roman"/>
          <w:i/>
          <w:iCs/>
          <w:color w:val="333333"/>
          <w:sz w:val="27"/>
          <w:szCs w:val="27"/>
        </w:rPr>
        <w:t>Creed</w:t>
      </w:r>
      <w:r w:rsidRPr="007806B9">
        <w:rPr>
          <w:rFonts w:ascii="Garamond" w:eastAsia="Times New Roman" w:hAnsi="Garamond" w:cs="Times New Roman"/>
          <w:color w:val="333333"/>
          <w:sz w:val="27"/>
          <w:szCs w:val="27"/>
        </w:rPr>
        <w:t>. After the </w:t>
      </w:r>
      <w:r w:rsidRPr="007806B9">
        <w:rPr>
          <w:rFonts w:ascii="Garamond" w:eastAsia="Times New Roman" w:hAnsi="Garamond" w:cs="Times New Roman"/>
          <w:i/>
          <w:iCs/>
          <w:color w:val="333333"/>
          <w:sz w:val="27"/>
          <w:szCs w:val="27"/>
        </w:rPr>
        <w:t>Our Father</w:t>
      </w:r>
      <w:r w:rsidRPr="007806B9">
        <w:rPr>
          <w:rFonts w:ascii="Garamond" w:eastAsia="Times New Roman" w:hAnsi="Garamond" w:cs="Times New Roman"/>
          <w:color w:val="333333"/>
          <w:sz w:val="27"/>
          <w:szCs w:val="27"/>
        </w:rPr>
        <w:t>, it comes at the end of the priest’s prayer and then he says it again right away after “the kingdom the power and the glory…” You can get on a roll at that part.</w:t>
      </w:r>
    </w:p>
    <w:p w:rsidR="007806B9" w:rsidRPr="007806B9" w:rsidRDefault="007806B9" w:rsidP="007806B9">
      <w:pPr>
        <w:shd w:val="clear" w:color="auto" w:fill="FFFFFF"/>
        <w:spacing w:after="300" w:line="240" w:lineRule="auto"/>
        <w:jc w:val="both"/>
        <w:rPr>
          <w:rFonts w:ascii="Garamond" w:eastAsia="Times New Roman" w:hAnsi="Garamond" w:cs="Times New Roman"/>
          <w:color w:val="333333"/>
          <w:sz w:val="27"/>
          <w:szCs w:val="27"/>
        </w:rPr>
      </w:pPr>
      <w:r w:rsidRPr="007806B9">
        <w:rPr>
          <w:rFonts w:ascii="Garamond" w:eastAsia="Times New Roman" w:hAnsi="Garamond" w:cs="Times New Roman"/>
          <w:color w:val="333333"/>
          <w:sz w:val="27"/>
          <w:szCs w:val="27"/>
        </w:rPr>
        <w:t>Depending on the Eucharistic Prayer, the number of opportunities varies. If I listened at the beginning, I could know which one it was and when to bow; I had decided to bow my head at the name of Jesus. It always comes up soon before the consecration. That is really neat; I’ll have to think more about that. I like it best when it comes up right before the doxology—“through Him with Him and in Him”—culminating it all.</w:t>
      </w:r>
    </w:p>
    <w:p w:rsidR="007806B9" w:rsidRPr="007806B9" w:rsidRDefault="007806B9" w:rsidP="007806B9">
      <w:pPr>
        <w:shd w:val="clear" w:color="auto" w:fill="FFFFFF"/>
        <w:spacing w:after="300" w:line="240" w:lineRule="auto"/>
        <w:jc w:val="both"/>
        <w:rPr>
          <w:rFonts w:ascii="Garamond" w:eastAsia="Times New Roman" w:hAnsi="Garamond" w:cs="Times New Roman"/>
          <w:color w:val="333333"/>
          <w:sz w:val="27"/>
          <w:szCs w:val="27"/>
        </w:rPr>
      </w:pPr>
      <w:r w:rsidRPr="007806B9">
        <w:rPr>
          <w:rFonts w:ascii="Garamond" w:eastAsia="Times New Roman" w:hAnsi="Garamond" w:cs="Times New Roman"/>
          <w:color w:val="333333"/>
          <w:sz w:val="27"/>
          <w:szCs w:val="27"/>
        </w:rPr>
        <w:t>The Collect and Preface are tricky. Sometimes you get the name of Jesus, sometimes just “Christ” or “Son.” Should I bow my head at “Christ”? If I do, it can’t hurt, but I had decided to bow my head at the name of Jesus. What about the readings and the homily? Some priests say the name of Jesus a lot when they preach (I hope I’ll be one of those). In the meantime, though, I could end up looking like a bobble head. What will people think? Does it matter? I have decided to bow my head at the name of Jesus.</w:t>
      </w:r>
    </w:p>
    <w:p w:rsidR="007806B9" w:rsidRPr="007806B9" w:rsidRDefault="007806B9" w:rsidP="007806B9">
      <w:pPr>
        <w:shd w:val="clear" w:color="auto" w:fill="FFFFFF"/>
        <w:spacing w:after="300" w:line="240" w:lineRule="auto"/>
        <w:jc w:val="both"/>
        <w:rPr>
          <w:rFonts w:ascii="Garamond" w:eastAsia="Times New Roman" w:hAnsi="Garamond" w:cs="Times New Roman"/>
          <w:color w:val="333333"/>
          <w:sz w:val="27"/>
          <w:szCs w:val="27"/>
        </w:rPr>
      </w:pPr>
      <w:r w:rsidRPr="007806B9">
        <w:rPr>
          <w:rFonts w:ascii="Garamond" w:eastAsia="Times New Roman" w:hAnsi="Garamond" w:cs="Times New Roman"/>
          <w:color w:val="333333"/>
          <w:sz w:val="27"/>
          <w:szCs w:val="27"/>
        </w:rPr>
        <w:t>The name Jesus means </w:t>
      </w:r>
      <w:r w:rsidRPr="007806B9">
        <w:rPr>
          <w:rFonts w:ascii="Garamond" w:eastAsia="Times New Roman" w:hAnsi="Garamond" w:cs="Times New Roman"/>
          <w:i/>
          <w:iCs/>
          <w:color w:val="333333"/>
          <w:sz w:val="27"/>
          <w:szCs w:val="27"/>
        </w:rPr>
        <w:t>God saves</w:t>
      </w:r>
      <w:r w:rsidRPr="007806B9">
        <w:rPr>
          <w:rFonts w:ascii="Garamond" w:eastAsia="Times New Roman" w:hAnsi="Garamond" w:cs="Times New Roman"/>
          <w:color w:val="333333"/>
          <w:sz w:val="27"/>
          <w:szCs w:val="27"/>
        </w:rPr>
        <w:t>. It’s hard to find a better summary of the Gospel than that. Scripture talks a lot about God’s name: </w:t>
      </w:r>
      <w:r w:rsidRPr="007806B9">
        <w:rPr>
          <w:rFonts w:ascii="Garamond" w:eastAsia="Times New Roman" w:hAnsi="Garamond" w:cs="Times New Roman"/>
          <w:i/>
          <w:iCs/>
          <w:color w:val="333333"/>
          <w:sz w:val="27"/>
          <w:szCs w:val="27"/>
        </w:rPr>
        <w:t xml:space="preserve">I am who I am; the almighty has done great things for me and holy is His name; at the name of Jesus every knee shall bow; </w:t>
      </w:r>
      <w:proofErr w:type="gramStart"/>
      <w:r w:rsidRPr="007806B9">
        <w:rPr>
          <w:rFonts w:ascii="Garamond" w:eastAsia="Times New Roman" w:hAnsi="Garamond" w:cs="Times New Roman"/>
          <w:i/>
          <w:iCs/>
          <w:color w:val="333333"/>
          <w:sz w:val="27"/>
          <w:szCs w:val="27"/>
        </w:rPr>
        <w:t>Hallowed</w:t>
      </w:r>
      <w:proofErr w:type="gramEnd"/>
      <w:r w:rsidRPr="007806B9">
        <w:rPr>
          <w:rFonts w:ascii="Garamond" w:eastAsia="Times New Roman" w:hAnsi="Garamond" w:cs="Times New Roman"/>
          <w:i/>
          <w:iCs/>
          <w:color w:val="333333"/>
          <w:sz w:val="27"/>
          <w:szCs w:val="27"/>
        </w:rPr>
        <w:t xml:space="preserve"> be thy name.</w:t>
      </w:r>
      <w:r w:rsidRPr="007806B9">
        <w:rPr>
          <w:rFonts w:ascii="Garamond" w:eastAsia="Times New Roman" w:hAnsi="Garamond" w:cs="Times New Roman"/>
          <w:color w:val="333333"/>
          <w:sz w:val="27"/>
          <w:szCs w:val="27"/>
        </w:rPr>
        <w:t xml:space="preserve"> I like </w:t>
      </w:r>
      <w:proofErr w:type="gramStart"/>
      <w:r w:rsidRPr="007806B9">
        <w:rPr>
          <w:rFonts w:ascii="Garamond" w:eastAsia="Times New Roman" w:hAnsi="Garamond" w:cs="Times New Roman"/>
          <w:color w:val="333333"/>
          <w:sz w:val="27"/>
          <w:szCs w:val="27"/>
        </w:rPr>
        <w:t>that</w:t>
      </w:r>
      <w:proofErr w:type="gramEnd"/>
      <w:r w:rsidRPr="007806B9">
        <w:rPr>
          <w:rFonts w:ascii="Garamond" w:eastAsia="Times New Roman" w:hAnsi="Garamond" w:cs="Times New Roman"/>
          <w:color w:val="333333"/>
          <w:sz w:val="27"/>
          <w:szCs w:val="27"/>
        </w:rPr>
        <w:t>. It directs us to what is most important, what is most wonderful, what is most true. When I hear that name now, I might even be touched with thoughts of pious devotion. I decided to bow my head at the name of Jesus.</w:t>
      </w:r>
    </w:p>
    <w:p w:rsidR="007405EE" w:rsidRDefault="007806B9" w:rsidP="007806B9">
      <w:pPr>
        <w:shd w:val="clear" w:color="auto" w:fill="FFFFFF"/>
        <w:spacing w:after="300" w:line="240" w:lineRule="auto"/>
        <w:jc w:val="center"/>
      </w:pPr>
      <w:r w:rsidRPr="007806B9">
        <w:rPr>
          <w:rFonts w:ascii="MS Mincho" w:eastAsia="MS Mincho" w:hAnsi="MS Mincho" w:cs="MS Mincho"/>
          <w:color w:val="333333"/>
          <w:sz w:val="36"/>
          <w:szCs w:val="36"/>
        </w:rPr>
        <w:t>✠</w:t>
      </w:r>
      <w:bookmarkStart w:id="0" w:name="_GoBack"/>
      <w:bookmarkEnd w:id="0"/>
    </w:p>
    <w:sectPr w:rsidR="007405EE" w:rsidSect="00780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70A3"/>
    <w:multiLevelType w:val="multilevel"/>
    <w:tmpl w:val="E83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34B70"/>
    <w:multiLevelType w:val="multilevel"/>
    <w:tmpl w:val="8488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B9"/>
    <w:rsid w:val="007405EE"/>
    <w:rsid w:val="0078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29760">
      <w:bodyDiv w:val="1"/>
      <w:marLeft w:val="0"/>
      <w:marRight w:val="0"/>
      <w:marTop w:val="0"/>
      <w:marBottom w:val="0"/>
      <w:divBdr>
        <w:top w:val="none" w:sz="0" w:space="0" w:color="auto"/>
        <w:left w:val="none" w:sz="0" w:space="0" w:color="auto"/>
        <w:bottom w:val="none" w:sz="0" w:space="0" w:color="auto"/>
        <w:right w:val="none" w:sz="0" w:space="0" w:color="auto"/>
      </w:divBdr>
      <w:divsChild>
        <w:div w:id="225068736">
          <w:marLeft w:val="0"/>
          <w:marRight w:val="0"/>
          <w:marTop w:val="0"/>
          <w:marBottom w:val="420"/>
          <w:divBdr>
            <w:top w:val="none" w:sz="0" w:space="0" w:color="auto"/>
            <w:left w:val="none" w:sz="0" w:space="0" w:color="auto"/>
            <w:bottom w:val="none" w:sz="0" w:space="0" w:color="auto"/>
            <w:right w:val="none" w:sz="0" w:space="0" w:color="auto"/>
          </w:divBdr>
          <w:divsChild>
            <w:div w:id="909579596">
              <w:marLeft w:val="0"/>
              <w:marRight w:val="0"/>
              <w:marTop w:val="0"/>
              <w:marBottom w:val="0"/>
              <w:divBdr>
                <w:top w:val="single" w:sz="6" w:space="4" w:color="E0DEDE"/>
                <w:left w:val="none" w:sz="0" w:space="0" w:color="E0DEDE"/>
                <w:bottom w:val="single" w:sz="6" w:space="4" w:color="E0DEDE"/>
                <w:right w:val="none" w:sz="0" w:space="0" w:color="E0DEDE"/>
              </w:divBdr>
              <w:divsChild>
                <w:div w:id="962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7797">
          <w:marLeft w:val="0"/>
          <w:marRight w:val="0"/>
          <w:marTop w:val="0"/>
          <w:marBottom w:val="450"/>
          <w:divBdr>
            <w:top w:val="none" w:sz="0" w:space="0" w:color="auto"/>
            <w:left w:val="none" w:sz="0" w:space="0" w:color="auto"/>
            <w:bottom w:val="none" w:sz="0" w:space="0" w:color="auto"/>
            <w:right w:val="none" w:sz="0" w:space="0" w:color="auto"/>
          </w:divBdr>
        </w:div>
        <w:div w:id="100134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i2.wp.com/www.dominicanajournal.org/wp-content/uploads/2018/11/IHS-Il-Gesu-e1542337479199.jpg?fit=2425,1455&amp;ss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inicanajournal.org/author/isidorer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2019-02-18T19:00:00Z</dcterms:created>
  <dcterms:modified xsi:type="dcterms:W3CDTF">2019-02-18T19:02:00Z</dcterms:modified>
</cp:coreProperties>
</file>